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24" w:rsidRPr="0014362E" w:rsidRDefault="00AC7476" w:rsidP="00E1041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40"/>
          <w:szCs w:val="40"/>
          <w:u w:val="single"/>
        </w:rPr>
      </w:pPr>
      <w:bookmarkStart w:id="0" w:name="_GoBack"/>
      <w:r w:rsidRPr="0014362E">
        <w:rPr>
          <w:rFonts w:asciiTheme="minorBidi" w:hAnsiTheme="minorBidi"/>
          <w:color w:val="000000"/>
          <w:sz w:val="40"/>
          <w:szCs w:val="40"/>
          <w:u w:val="single"/>
          <w:rtl/>
        </w:rPr>
        <w:t xml:space="preserve">طلاب المنح </w:t>
      </w:r>
      <w:proofErr w:type="gramStart"/>
      <w:r w:rsidRPr="0014362E">
        <w:rPr>
          <w:rFonts w:asciiTheme="minorBidi" w:hAnsiTheme="minorBidi"/>
          <w:color w:val="000000"/>
          <w:sz w:val="40"/>
          <w:szCs w:val="40"/>
          <w:u w:val="single"/>
          <w:rtl/>
        </w:rPr>
        <w:t>الدراسية</w:t>
      </w:r>
      <w:r w:rsidRPr="0014362E">
        <w:rPr>
          <w:rFonts w:asciiTheme="minorBidi" w:hAnsiTheme="minorBidi"/>
          <w:color w:val="000000"/>
          <w:sz w:val="40"/>
          <w:szCs w:val="40"/>
          <w:u w:val="single"/>
        </w:rPr>
        <w:t xml:space="preserve"> :</w:t>
      </w:r>
      <w:proofErr w:type="gramEnd"/>
      <w:r w:rsidRPr="0014362E">
        <w:rPr>
          <w:rFonts w:asciiTheme="minorBidi" w:hAnsiTheme="minorBidi"/>
          <w:color w:val="000000"/>
          <w:sz w:val="40"/>
          <w:szCs w:val="40"/>
          <w:u w:val="single"/>
        </w:rPr>
        <w:t> </w:t>
      </w:r>
    </w:p>
    <w:bookmarkEnd w:id="0"/>
    <w:p w:rsidR="00AC7476" w:rsidRDefault="00AC7476" w:rsidP="00E1041A">
      <w:pPr>
        <w:bidi/>
        <w:rPr>
          <w:rFonts w:asciiTheme="minorBidi" w:hAnsiTheme="minorBidi"/>
          <w:sz w:val="32"/>
          <w:szCs w:val="32"/>
          <w:rtl/>
          <w:lang w:bidi="ar-KW"/>
        </w:rPr>
      </w:pPr>
      <w:r w:rsidRPr="00AC7476">
        <w:rPr>
          <w:rFonts w:asciiTheme="minorBidi" w:hAnsiTheme="minorBidi" w:hint="cs"/>
          <w:sz w:val="32"/>
          <w:szCs w:val="32"/>
          <w:rtl/>
          <w:lang w:bidi="ar-KW"/>
        </w:rPr>
        <w:t>عزيزي</w:t>
      </w: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الطالب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اذا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كنت من طلاب المنح الدراسية اقرأ معنا هذه السطور لتتعرف على الخدمات والحوافز المقدمة لك.</w:t>
      </w:r>
    </w:p>
    <w:p w:rsidR="00AC7476" w:rsidRDefault="00AC7476" w:rsidP="00E1041A">
      <w:pPr>
        <w:bidi/>
        <w:rPr>
          <w:rFonts w:asciiTheme="minorBidi" w:hAnsiTheme="minorBidi"/>
          <w:sz w:val="32"/>
          <w:szCs w:val="32"/>
          <w:rtl/>
          <w:lang w:bidi="ar-KW"/>
        </w:rPr>
      </w:pPr>
    </w:p>
    <w:p w:rsidR="00AC7476" w:rsidRDefault="00AC7476" w:rsidP="00E1041A">
      <w:pPr>
        <w:bidi/>
        <w:rPr>
          <w:rFonts w:asciiTheme="minorBidi" w:hAnsiTheme="minorBidi"/>
          <w:sz w:val="32"/>
          <w:szCs w:val="32"/>
          <w:rtl/>
          <w:lang w:bidi="ar-KW"/>
        </w:rPr>
      </w:pPr>
      <w:r>
        <w:rPr>
          <w:rFonts w:asciiTheme="minorBidi" w:hAnsiTheme="minorBidi"/>
          <w:sz w:val="32"/>
          <w:szCs w:val="32"/>
          <w:rtl/>
          <w:lang w:bidi="ar-KW"/>
        </w:rPr>
        <w:t xml:space="preserve">يقوم </w:t>
      </w: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قسم الإسكان والطلبة الوافدين بقطاع الرعاية الطلابية بعمادة شئون الطلبة </w:t>
      </w:r>
      <w:proofErr w:type="spellStart"/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بالأتي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:</w:t>
      </w:r>
      <w:proofErr w:type="gramEnd"/>
    </w:p>
    <w:p w:rsidR="00AC7476" w:rsidRDefault="00AC7476" w:rsidP="00E1041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ar-KW"/>
        </w:rPr>
      </w:pPr>
      <w:r w:rsidRPr="00AC7476">
        <w:rPr>
          <w:rFonts w:asciiTheme="minorBidi" w:hAnsiTheme="minorBidi" w:hint="cs"/>
          <w:sz w:val="32"/>
          <w:szCs w:val="32"/>
          <w:rtl/>
          <w:lang w:bidi="ar-KW"/>
        </w:rPr>
        <w:t>متابعة أحوال طلاب المنح دراسياً ومعيشياً</w:t>
      </w:r>
      <w:r>
        <w:rPr>
          <w:rFonts w:asciiTheme="minorBidi" w:hAnsiTheme="minorBidi" w:hint="cs"/>
          <w:sz w:val="32"/>
          <w:szCs w:val="32"/>
          <w:rtl/>
          <w:lang w:bidi="ar-KW"/>
        </w:rPr>
        <w:t>.</w:t>
      </w:r>
    </w:p>
    <w:p w:rsidR="00AC7476" w:rsidRDefault="00AC7476" w:rsidP="00E1041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تقديم تقارير دراسية الى الجهات الموفدة في نهاية كل فصل دراسي.</w:t>
      </w:r>
    </w:p>
    <w:p w:rsidR="00AC7476" w:rsidRDefault="00AC7476" w:rsidP="00E1041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تنظيم حفل للطلبة المتفوقين والخريجين منهم بعد التخرج.</w:t>
      </w:r>
    </w:p>
    <w:p w:rsidR="00AC7476" w:rsidRDefault="00AC7476" w:rsidP="00E1041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توفير الأنشطة والبرامج الدينية والثقافية والاجتماعية والرياضية.</w:t>
      </w:r>
    </w:p>
    <w:p w:rsidR="00AC7476" w:rsidRDefault="00AC7476" w:rsidP="00E1041A">
      <w:pPr>
        <w:bidi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المزايا المقدمة لطلاب المنح الدراسية المقيمين خارج سكن طلبة المنح </w:t>
      </w:r>
      <w:proofErr w:type="gramStart"/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>( بنين</w:t>
      </w:r>
      <w:proofErr w:type="gramEnd"/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 </w:t>
      </w:r>
      <w:r w:rsidRPr="00AC7476">
        <w:rPr>
          <w:rFonts w:asciiTheme="minorBidi" w:hAnsiTheme="minorBidi"/>
          <w:sz w:val="32"/>
          <w:szCs w:val="32"/>
          <w:u w:val="single"/>
          <w:rtl/>
          <w:lang w:bidi="ar-KW"/>
        </w:rPr>
        <w:t>–</w:t>
      </w:r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 بنات ):-</w:t>
      </w:r>
    </w:p>
    <w:p w:rsidR="00AC7476" w:rsidRDefault="00AC7476" w:rsidP="00E1041A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ar-KW"/>
        </w:rPr>
      </w:pPr>
      <w:r w:rsidRPr="00AC7476">
        <w:rPr>
          <w:rFonts w:asciiTheme="minorBidi" w:hAnsiTheme="minorBidi" w:hint="cs"/>
          <w:sz w:val="32"/>
          <w:szCs w:val="32"/>
          <w:rtl/>
          <w:lang w:bidi="ar-KW"/>
        </w:rPr>
        <w:t>100</w:t>
      </w:r>
      <w:r>
        <w:rPr>
          <w:rFonts w:asciiTheme="minorBidi" w:hAnsiTheme="minorBidi" w:hint="cs"/>
          <w:sz w:val="32"/>
          <w:szCs w:val="32"/>
          <w:rtl/>
          <w:lang w:bidi="ar-KW"/>
        </w:rPr>
        <w:t>دينار كويتي مخصص مالي شهري على مدار السنة.</w:t>
      </w:r>
    </w:p>
    <w:p w:rsidR="00AC7476" w:rsidRDefault="00AC7476" w:rsidP="00E1041A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75 دينار كويتي بدل كتب وملابس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( بداية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كل فصل دراسي ).</w:t>
      </w:r>
    </w:p>
    <w:p w:rsidR="00AC7476" w:rsidRDefault="00AC7476" w:rsidP="00E1041A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20 دينار بدل عيدية في كل من عيدي الفطر والاضحى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اذا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صادف العيد أثناء الدراسة.</w:t>
      </w:r>
    </w:p>
    <w:p w:rsidR="00AC7476" w:rsidRDefault="00AC7476" w:rsidP="00E1041A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الاعفاء من رسوم الدراسة بالكلية.</w:t>
      </w:r>
    </w:p>
    <w:p w:rsidR="00AC7476" w:rsidRDefault="00AC7476" w:rsidP="00E1041A">
      <w:pPr>
        <w:bidi/>
        <w:rPr>
          <w:rFonts w:asciiTheme="minorBidi" w:hAnsiTheme="minorBidi"/>
          <w:sz w:val="32"/>
          <w:szCs w:val="32"/>
          <w:u w:val="single"/>
          <w:rtl/>
          <w:lang w:bidi="ar-KW"/>
        </w:rPr>
      </w:pPr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المزايا المقدمة لطلاب المنح الدراسية المقيمين بسكن طلبة المنح </w:t>
      </w:r>
      <w:proofErr w:type="gramStart"/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>( بنين</w:t>
      </w:r>
      <w:proofErr w:type="gramEnd"/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 </w:t>
      </w:r>
      <w:r w:rsidRPr="00AC7476">
        <w:rPr>
          <w:rFonts w:asciiTheme="minorBidi" w:hAnsiTheme="minorBidi"/>
          <w:sz w:val="32"/>
          <w:szCs w:val="32"/>
          <w:u w:val="single"/>
          <w:rtl/>
          <w:lang w:bidi="ar-KW"/>
        </w:rPr>
        <w:t>–</w:t>
      </w:r>
      <w:r w:rsidRPr="00AC7476">
        <w:rPr>
          <w:rFonts w:asciiTheme="minorBidi" w:hAnsiTheme="minorBidi" w:hint="cs"/>
          <w:sz w:val="32"/>
          <w:szCs w:val="32"/>
          <w:u w:val="single"/>
          <w:rtl/>
          <w:lang w:bidi="ar-KW"/>
        </w:rPr>
        <w:t xml:space="preserve"> بنات ):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100 دينار كويتي مخصص مالي شهري على مدار السنة.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75 دينار كويتي بدل كتب وملابس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( بداية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كل فصل دراسي )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75 دينار كويتي بدل سكن للطالب المتزوج والذي يقيم معه زوجته داخل دولة الكويت.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40 دينار كويتي بدل قدوم للطالب القادم أول مرة.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40 دينار كويتي بدل نظارة مرة كل سنتين بعد اعتماد الجهات الطبية بوزارة الصحة.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20 دينار كويتي بدل عيدية في كل من عيدي الفطر والاضحى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اذا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صادف العيد أثناء الدراسة.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تذكرة سفر سنوياً ذهاباً واياباً لبلده بالإضافة الى تذكرة وزن زائدة بقيمة 40 كيلو للطالب الخريج.</w:t>
      </w:r>
    </w:p>
    <w:p w:rsidR="00AC7476" w:rsidRDefault="00AC7476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الاعفاء من رسوم الدراسة بالكلية.</w:t>
      </w:r>
    </w:p>
    <w:p w:rsidR="00AC7476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الاعفاء من رسوم الإقامة طوال فترة الدراسة.</w:t>
      </w:r>
    </w:p>
    <w:p w:rsidR="00772B93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تتحمل الهيئة نفقات علاج الطالب من خلال المؤسسات الطبية الرسمية بالدولة.</w:t>
      </w:r>
    </w:p>
    <w:p w:rsidR="00772B93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الإقامة بالسكن الداخلي للطلاب والطالبات.</w:t>
      </w:r>
    </w:p>
    <w:p w:rsidR="00772B93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lastRenderedPageBreak/>
        <w:t xml:space="preserve">السكن المجاني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( يشمل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3 وجبات غذائية يوميا).</w:t>
      </w:r>
    </w:p>
    <w:p w:rsidR="00772B93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توفير جميع وسائل الاعاشة بالسكن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KW"/>
        </w:rPr>
        <w:t>( تغذية</w:t>
      </w:r>
      <w:proofErr w:type="gramEnd"/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KW"/>
        </w:rPr>
        <w:t>–</w:t>
      </w: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فرش </w:t>
      </w:r>
      <w:r>
        <w:rPr>
          <w:rFonts w:asciiTheme="minorBidi" w:hAnsiTheme="minorBidi"/>
          <w:sz w:val="32"/>
          <w:szCs w:val="32"/>
          <w:rtl/>
          <w:lang w:bidi="ar-KW"/>
        </w:rPr>
        <w:t>–</w:t>
      </w: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مكاتب الدراسة </w:t>
      </w:r>
      <w:r>
        <w:rPr>
          <w:rFonts w:asciiTheme="minorBidi" w:hAnsiTheme="minorBidi"/>
          <w:sz w:val="32"/>
          <w:szCs w:val="32"/>
          <w:rtl/>
          <w:lang w:bidi="ar-KW"/>
        </w:rPr>
        <w:t>–</w:t>
      </w:r>
      <w:r>
        <w:rPr>
          <w:rFonts w:asciiTheme="minorBidi" w:hAnsiTheme="minorBidi" w:hint="cs"/>
          <w:sz w:val="32"/>
          <w:szCs w:val="32"/>
          <w:rtl/>
          <w:lang w:bidi="ar-KW"/>
        </w:rPr>
        <w:t xml:space="preserve"> غرف غسيل الملابس ).</w:t>
      </w:r>
    </w:p>
    <w:p w:rsidR="00772B93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توفير المواصلات من السكن الى الكلية والعكس والتدريب الميداني وفي حالات الطوارئ والزيارات والرحلات.</w:t>
      </w:r>
    </w:p>
    <w:p w:rsidR="00772B93" w:rsidRPr="00AC7476" w:rsidRDefault="00772B93" w:rsidP="00E1041A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32"/>
          <w:szCs w:val="32"/>
          <w:rtl/>
          <w:lang w:bidi="ar-KW"/>
        </w:rPr>
      </w:pPr>
      <w:r>
        <w:rPr>
          <w:rFonts w:asciiTheme="minorBidi" w:hAnsiTheme="minorBidi" w:hint="cs"/>
          <w:sz w:val="32"/>
          <w:szCs w:val="32"/>
          <w:rtl/>
          <w:lang w:bidi="ar-KW"/>
        </w:rPr>
        <w:t>تنظيم الأنشطة الثقافية والرياضية والاجتماعية للطلاب.</w:t>
      </w:r>
    </w:p>
    <w:sectPr w:rsidR="00772B93" w:rsidRPr="00AC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B0D"/>
    <w:multiLevelType w:val="hybridMultilevel"/>
    <w:tmpl w:val="4872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A3E"/>
    <w:multiLevelType w:val="hybridMultilevel"/>
    <w:tmpl w:val="1760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F0431"/>
    <w:multiLevelType w:val="hybridMultilevel"/>
    <w:tmpl w:val="FCDA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76"/>
    <w:rsid w:val="0014362E"/>
    <w:rsid w:val="00323624"/>
    <w:rsid w:val="00772B93"/>
    <w:rsid w:val="00AC7476"/>
    <w:rsid w:val="00E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F99B7-A5B7-405A-9D6E-03D8DEDE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4985686470A3384EAD7FF42254A1AB7F" ma:contentTypeVersion="3" ma:contentTypeDescription="My Content Type" ma:contentTypeScope="" ma:versionID="f2ea928709720d27f383d08068d16eb7">
  <xsd:schema xmlns:xsd="http://www.w3.org/2001/XMLSchema" xmlns:xs="http://www.w3.org/2001/XMLSchema" xmlns:p="http://schemas.microsoft.com/office/2006/metadata/properties" xmlns:ns2="e67f2f22-cfd2-414e-bea0-11e6b15d2d37" xmlns:ns3="4cbd041f-3390-49f0-9dd2-37d499f0bfad" targetNamespace="http://schemas.microsoft.com/office/2006/metadata/properties" ma:root="true" ma:fieldsID="1d313708cc939b1e29e6c108d7c2e4bf" ns2:_="" ns3:_="">
    <xsd:import namespace="e67f2f22-cfd2-414e-bea0-11e6b15d2d37"/>
    <xsd:import namespace="4cbd041f-3390-49f0-9dd2-37d499f0bfad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041f-3390-49f0-9dd2-37d499f0bfad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47819A95-310E-413C-A67B-C01ADA87F30F}" ma:internalName="DocumentCategory" ma:readOnly="false" ma:showField="Title" ma:web="{4cbd041f-3390-49f0-9dd2-37d499f0bfad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4cbd041f-3390-49f0-9dd2-37d499f0bfad">7</DocumentCategory>
    <FileDescription xmlns="e67f2f22-cfd2-414e-bea0-11e6b15d2d37">المنح والاسكان الطلابي</FileDescription>
    <Targetting xmlns="e67f2f22-cfd2-414e-bea0-11e6b15d2d37" xsi:nil="true"/>
    <_dlc_DocId xmlns="e67f2f22-cfd2-414e-bea0-11e6b15d2d37">36SVFJV2QE4H-2139773194-8</_dlc_DocId>
    <_dlc_DocIdUrl xmlns="e67f2f22-cfd2-414e-bea0-11e6b15d2d37">
      <Url>https://e.paaet.edu.kw/AR/Sectors/AcademicServices/Departments/DeanshipOfStudentActivityAndCare/DigitalLibrary/_layouts/15/DocIdRedir.aspx?ID=36SVFJV2QE4H-2139773194-8</Url>
      <Description>36SVFJV2QE4H-2139773194-8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3FC665-1844-4B4B-ABA7-0BCCEFB1B11A}"/>
</file>

<file path=customXml/itemProps2.xml><?xml version="1.0" encoding="utf-8"?>
<ds:datastoreItem xmlns:ds="http://schemas.openxmlformats.org/officeDocument/2006/customXml" ds:itemID="{B831AD49-4200-43B3-BB5A-4C3DC41D0472}"/>
</file>

<file path=customXml/itemProps3.xml><?xml version="1.0" encoding="utf-8"?>
<ds:datastoreItem xmlns:ds="http://schemas.openxmlformats.org/officeDocument/2006/customXml" ds:itemID="{4E01337B-516C-41F3-80C9-5B13552A7E12}"/>
</file>

<file path=customXml/itemProps4.xml><?xml version="1.0" encoding="utf-8"?>
<ds:datastoreItem xmlns:ds="http://schemas.openxmlformats.org/officeDocument/2006/customXml" ds:itemID="{FADCD081-B091-404F-B25B-647EEF18F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PAAET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المنح والاسكان الطلابي</dc:title>
  <dc:subject/>
  <dc:creator>Rania Asaad Qaraman</dc:creator>
  <cp:keywords/>
  <dc:description/>
  <cp:lastModifiedBy>Rania Asaad Qaraman</cp:lastModifiedBy>
  <cp:revision>2</cp:revision>
  <dcterms:created xsi:type="dcterms:W3CDTF">2020-03-09T08:44:00Z</dcterms:created>
  <dcterms:modified xsi:type="dcterms:W3CDTF">2020-03-09T08:44:00Z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0x010100445958E768D44E2EA78A78BA12912B80004985686470A3384EAD7FF42254A1AB7F</vt:lpwstr>
  </property>
  <property fmtid="{D5CDD505-2E9C-101B-9397-08002B2CF9AE}" pid="3" name="_dlc_DocIdItemGuid">
    <vt:lpwstr>c745cd67-9199-4404-8ccc-2b4d74aab378</vt:lpwstr>
  </property>
</Properties>
</file>