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9"/>
        <w:gridCol w:w="964"/>
        <w:gridCol w:w="1432"/>
        <w:gridCol w:w="449"/>
        <w:gridCol w:w="449"/>
        <w:gridCol w:w="450"/>
        <w:gridCol w:w="448"/>
        <w:gridCol w:w="449"/>
        <w:gridCol w:w="449"/>
        <w:gridCol w:w="1361"/>
        <w:gridCol w:w="1418"/>
        <w:gridCol w:w="1166"/>
        <w:gridCol w:w="1304"/>
        <w:gridCol w:w="1304"/>
        <w:gridCol w:w="1304"/>
      </w:tblGrid>
      <w:tr w:rsidR="000E4C1E" w:rsidRPr="00690B63" w:rsidTr="000E4C1E">
        <w:trPr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0E4C1E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0E4C1E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C0C" w:rsidRPr="00690B63" w:rsidRDefault="00007DC8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593C0C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نوع الطلب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مقدم الطلب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C0C" w:rsidRPr="00690B63" w:rsidRDefault="00593C0C" w:rsidP="00DA7074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وصف الطلب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جهة التحويل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تاريخه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تاريخ الرد من المحول له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C0C" w:rsidRPr="00690B63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0B6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تاريخ انتهاء الموقف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0E4C1E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0E4C1E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593C0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593C0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593C0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ط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007DC8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593C0C">
              <w:rPr>
                <w:rFonts w:cs="Traditional Arabic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0C" w:rsidRPr="00593C0C" w:rsidRDefault="00593C0C" w:rsidP="00DA7074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C0C" w:rsidRPr="00593C0C" w:rsidRDefault="00593C0C" w:rsidP="00593C0C">
            <w:pPr>
              <w:spacing w:line="240" w:lineRule="atLeas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D35" w:rsidRPr="000E4C1E" w:rsidRDefault="002F3D35" w:rsidP="000E4C1E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D35" w:rsidRPr="000E4C1E" w:rsidRDefault="002F3D35" w:rsidP="000E4C1E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D35" w:rsidRPr="000E4C1E" w:rsidRDefault="002F3D35" w:rsidP="002F3D35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D35" w:rsidRPr="00EA0B8F" w:rsidRDefault="002F3D35" w:rsidP="007E2352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D35" w:rsidRPr="00EA0B8F" w:rsidRDefault="002F3D35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D35" w:rsidRPr="00EA0B8F" w:rsidRDefault="002F3D35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35" w:rsidRPr="00EA0B8F" w:rsidRDefault="002F3D35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35" w:rsidRPr="00EA0B8F" w:rsidRDefault="002F3D35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35" w:rsidRPr="00EA0B8F" w:rsidRDefault="002F3D35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D35" w:rsidRPr="000E4C1E" w:rsidRDefault="002F3D35" w:rsidP="00DA7074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D35" w:rsidRPr="000E4C1E" w:rsidRDefault="002F3D35" w:rsidP="000E4C1E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D35" w:rsidRPr="000E4C1E" w:rsidRDefault="00147A4F" w:rsidP="00593C0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D35" w:rsidRPr="000E4C1E" w:rsidRDefault="002F3D35" w:rsidP="002F3D35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D35" w:rsidRPr="000E4C1E" w:rsidRDefault="002F3D35" w:rsidP="002F3D35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D35" w:rsidRPr="000E4C1E" w:rsidRDefault="002F3D35" w:rsidP="002F3D35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7E2352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595E4D" w:rsidRPr="00593C0C" w:rsidTr="003C4243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595E4D" w:rsidRPr="00593C0C" w:rsidTr="003C4243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595E4D" w:rsidRPr="00593C0C" w:rsidTr="003C4243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595E4D" w:rsidRPr="00593C0C" w:rsidTr="003C4243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E4D" w:rsidRPr="00EA0B8F" w:rsidRDefault="00595E4D" w:rsidP="003C4243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95E4D" w:rsidRPr="000E4C1E" w:rsidRDefault="00595E4D" w:rsidP="003C4243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4D" w:rsidRPr="000E4C1E" w:rsidRDefault="00595E4D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  <w:tr w:rsidR="000E4C1E" w:rsidRPr="00593C0C" w:rsidTr="000E4C1E">
        <w:trPr>
          <w:jc w:val="center"/>
        </w:trPr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|_|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C1E" w:rsidRPr="000E4C1E" w:rsidRDefault="000E4C1E" w:rsidP="000E4C1E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|___|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C1E" w:rsidRPr="00EA0B8F" w:rsidRDefault="000E4C1E" w:rsidP="00DB043C">
            <w:pPr>
              <w:spacing w:line="240" w:lineRule="atLeast"/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C1E" w:rsidRPr="00EA0B8F" w:rsidRDefault="000E4C1E" w:rsidP="00DB043C">
            <w:pPr>
              <w:jc w:val="center"/>
              <w:rPr>
                <w:sz w:val="18"/>
                <w:szCs w:val="18"/>
              </w:rPr>
            </w:pPr>
            <w:r w:rsidRPr="00EA0B8F">
              <w:rPr>
                <w:rFonts w:cs="Traditional Arabic" w:hint="cs"/>
                <w:sz w:val="18"/>
                <w:szCs w:val="18"/>
              </w:rPr>
              <w:sym w:font="Wingdings 2" w:char="F09A"/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C1E" w:rsidRPr="000E4C1E" w:rsidRDefault="000E4C1E" w:rsidP="00DA7074">
            <w:pPr>
              <w:jc w:val="center"/>
              <w:rPr>
                <w:sz w:val="24"/>
                <w:szCs w:val="24"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|______|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C1E" w:rsidRPr="000E4C1E" w:rsidRDefault="000E4C1E" w:rsidP="003C4243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|_______|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|____|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C1E" w:rsidRPr="000E4C1E" w:rsidRDefault="000E4C1E" w:rsidP="00DB043C">
            <w:pPr>
              <w:spacing w:line="240" w:lineRule="atLeast"/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0E4C1E">
              <w:rPr>
                <w:rFonts w:cs="Traditional Arabic" w:hint="cs"/>
                <w:sz w:val="24"/>
                <w:szCs w:val="24"/>
                <w:rtl/>
              </w:rPr>
              <w:t>__/__/___</w:t>
            </w:r>
          </w:p>
        </w:tc>
      </w:tr>
    </w:tbl>
    <w:p w:rsidR="00715E4F" w:rsidRPr="00593C0C" w:rsidRDefault="00593C0C" w:rsidP="00007DC8">
      <w:pPr>
        <w:rPr>
          <w:rFonts w:cs="Traditional Arabic"/>
          <w:b/>
          <w:bCs/>
          <w:sz w:val="16"/>
          <w:szCs w:val="16"/>
          <w:rtl/>
        </w:rPr>
      </w:pPr>
      <w:r w:rsidRPr="00593C0C">
        <w:rPr>
          <w:rFonts w:cs="Traditional Arabic" w:hint="cs"/>
          <w:b/>
          <w:bCs/>
          <w:sz w:val="16"/>
          <w:szCs w:val="16"/>
          <w:rtl/>
        </w:rPr>
        <w:t xml:space="preserve"> (ش)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93C0C">
        <w:rPr>
          <w:rFonts w:cs="Traditional Arabic" w:hint="cs"/>
          <w:b/>
          <w:bCs/>
          <w:sz w:val="16"/>
          <w:szCs w:val="16"/>
          <w:rtl/>
        </w:rPr>
        <w:t>شكوى ، ( أ ) اقتراح</w:t>
      </w:r>
      <w:r>
        <w:rPr>
          <w:rFonts w:cs="Traditional Arabic" w:hint="cs"/>
          <w:b/>
          <w:bCs/>
          <w:sz w:val="16"/>
          <w:szCs w:val="16"/>
          <w:rtl/>
        </w:rPr>
        <w:t xml:space="preserve"> ، ( ط ) طالب ، ( </w:t>
      </w:r>
      <w:r w:rsidR="00007DC8">
        <w:rPr>
          <w:rFonts w:cs="Traditional Arabic" w:hint="cs"/>
          <w:b/>
          <w:bCs/>
          <w:sz w:val="16"/>
          <w:szCs w:val="16"/>
          <w:rtl/>
        </w:rPr>
        <w:t>ع</w:t>
      </w:r>
      <w:r>
        <w:rPr>
          <w:rFonts w:cs="Traditional Arabic" w:hint="cs"/>
          <w:b/>
          <w:bCs/>
          <w:sz w:val="16"/>
          <w:szCs w:val="16"/>
          <w:rtl/>
        </w:rPr>
        <w:t xml:space="preserve"> ) </w:t>
      </w:r>
      <w:r w:rsidR="00007DC8">
        <w:rPr>
          <w:rFonts w:cs="Traditional Arabic" w:hint="cs"/>
          <w:b/>
          <w:bCs/>
          <w:sz w:val="16"/>
          <w:szCs w:val="16"/>
          <w:rtl/>
        </w:rPr>
        <w:t>عضو هيئة تدريس أو تدريب</w:t>
      </w:r>
      <w:r>
        <w:rPr>
          <w:rFonts w:cs="Traditional Arabic" w:hint="cs"/>
          <w:b/>
          <w:bCs/>
          <w:sz w:val="16"/>
          <w:szCs w:val="16"/>
          <w:rtl/>
        </w:rPr>
        <w:t xml:space="preserve"> ، ( م ) موظف .</w:t>
      </w:r>
    </w:p>
    <w:sectPr w:rsidR="00715E4F" w:rsidRPr="00593C0C" w:rsidSect="00007DC8">
      <w:headerReference w:type="default" r:id="rId9"/>
      <w:footerReference w:type="default" r:id="rId10"/>
      <w:pgSz w:w="15842" w:h="12242" w:orient="landscape" w:code="1"/>
      <w:pgMar w:top="1701" w:right="1134" w:bottom="1134" w:left="1134" w:header="90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5F" w:rsidRDefault="000A465F">
      <w:r>
        <w:separator/>
      </w:r>
    </w:p>
  </w:endnote>
  <w:endnote w:type="continuationSeparator" w:id="0">
    <w:p w:rsidR="000A465F" w:rsidRDefault="000A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7"/>
      <w:gridCol w:w="1678"/>
      <w:gridCol w:w="1678"/>
    </w:tblGrid>
    <w:tr w:rsidR="00007DC8" w:rsidTr="00593C0C">
      <w:trPr>
        <w:jc w:val="right"/>
      </w:trPr>
      <w:tc>
        <w:tcPr>
          <w:tcW w:w="1677" w:type="dxa"/>
          <w:vAlign w:val="center"/>
        </w:tcPr>
        <w:p w:rsidR="00007DC8" w:rsidRDefault="00007DC8" w:rsidP="00413AC0">
          <w:pPr>
            <w:pStyle w:val="Header"/>
            <w:jc w:val="center"/>
            <w:rPr>
              <w:rtl/>
            </w:rPr>
          </w:pPr>
        </w:p>
      </w:tc>
      <w:tc>
        <w:tcPr>
          <w:tcW w:w="1678" w:type="dxa"/>
          <w:vAlign w:val="center"/>
        </w:tcPr>
        <w:p w:rsidR="00007DC8" w:rsidRDefault="00007DC8" w:rsidP="00413AC0">
          <w:pPr>
            <w:pStyle w:val="Header"/>
            <w:jc w:val="center"/>
            <w:rPr>
              <w:rtl/>
            </w:rPr>
          </w:pPr>
        </w:p>
      </w:tc>
      <w:tc>
        <w:tcPr>
          <w:tcW w:w="1678" w:type="dxa"/>
          <w:vAlign w:val="center"/>
        </w:tcPr>
        <w:p w:rsidR="00007DC8" w:rsidRDefault="00007DC8" w:rsidP="00413AC0">
          <w:pPr>
            <w:pStyle w:val="Header"/>
            <w:jc w:val="center"/>
            <w:rPr>
              <w:rtl/>
            </w:rPr>
          </w:pPr>
        </w:p>
      </w:tc>
    </w:tr>
  </w:tbl>
  <w:p w:rsidR="00413AC0" w:rsidRDefault="00413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5F" w:rsidRDefault="000A465F">
      <w:r>
        <w:separator/>
      </w:r>
    </w:p>
  </w:footnote>
  <w:footnote w:type="continuationSeparator" w:id="0">
    <w:p w:rsidR="000A465F" w:rsidRDefault="000A4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38"/>
      <w:gridCol w:w="3510"/>
      <w:gridCol w:w="4639"/>
      <w:gridCol w:w="2610"/>
    </w:tblGrid>
    <w:tr w:rsidR="00007DC8" w:rsidTr="00C75F5E">
      <w:trPr>
        <w:jc w:val="center"/>
      </w:trPr>
      <w:tc>
        <w:tcPr>
          <w:tcW w:w="2938" w:type="dxa"/>
          <w:vMerge w:val="restart"/>
          <w:shd w:val="clear" w:color="auto" w:fill="auto"/>
        </w:tcPr>
        <w:p w:rsidR="00007DC8" w:rsidRPr="009D4F75" w:rsidRDefault="00007DC8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007DC8" w:rsidRPr="009D4F75" w:rsidRDefault="00007DC8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1A582D" w:rsidRPr="001A582D" w:rsidRDefault="001A582D" w:rsidP="00C75F5E">
          <w:pPr>
            <w:pStyle w:val="Header"/>
            <w:jc w:val="center"/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18"/>
              <w:szCs w:val="18"/>
              <w:rtl/>
              <w:lang w:bidi="ar-KW"/>
            </w:rPr>
          </w:pPr>
        </w:p>
        <w:p w:rsidR="00007DC8" w:rsidRPr="009D4F75" w:rsidRDefault="004B4936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المعهد العالي للاتصالات والملاحة</w:t>
          </w:r>
        </w:p>
      </w:tc>
      <w:tc>
        <w:tcPr>
          <w:tcW w:w="8149" w:type="dxa"/>
          <w:gridSpan w:val="2"/>
          <w:shd w:val="clear" w:color="auto" w:fill="auto"/>
        </w:tcPr>
        <w:p w:rsidR="00007DC8" w:rsidRPr="009D4F75" w:rsidRDefault="00007DC8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610" w:type="dxa"/>
          <w:vMerge w:val="restart"/>
          <w:shd w:val="clear" w:color="auto" w:fill="auto"/>
        </w:tcPr>
        <w:p w:rsidR="00007DC8" w:rsidRDefault="000A465F" w:rsidP="00C75F5E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"cid:467D0C52-795B-45E2-8420-4D8FA17B7373"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75pt;height:86.2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</w:tc>
    </w:tr>
    <w:tr w:rsidR="00007DC8" w:rsidTr="00C75F5E">
      <w:trPr>
        <w:trHeight w:val="455"/>
        <w:jc w:val="center"/>
      </w:trPr>
      <w:tc>
        <w:tcPr>
          <w:tcW w:w="2938" w:type="dxa"/>
          <w:vMerge/>
          <w:shd w:val="clear" w:color="auto" w:fill="auto"/>
        </w:tcPr>
        <w:p w:rsidR="00007DC8" w:rsidRDefault="00007DC8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8149" w:type="dxa"/>
          <w:gridSpan w:val="2"/>
          <w:shd w:val="clear" w:color="auto" w:fill="auto"/>
          <w:vAlign w:val="center"/>
        </w:tcPr>
        <w:p w:rsidR="00007DC8" w:rsidRPr="009D4F75" w:rsidRDefault="00926BA6" w:rsidP="00007DC8">
          <w:pPr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سجل الطلبات والشكاوى</w:t>
          </w:r>
        </w:p>
      </w:tc>
      <w:tc>
        <w:tcPr>
          <w:tcW w:w="2610" w:type="dxa"/>
          <w:vMerge/>
          <w:shd w:val="clear" w:color="auto" w:fill="auto"/>
        </w:tcPr>
        <w:p w:rsidR="00007DC8" w:rsidRDefault="00007DC8" w:rsidP="00C75F5E">
          <w:pPr>
            <w:pStyle w:val="Header"/>
            <w:jc w:val="center"/>
            <w:rPr>
              <w:noProof/>
              <w:rtl/>
            </w:rPr>
          </w:pPr>
        </w:p>
      </w:tc>
    </w:tr>
    <w:tr w:rsidR="00007DC8" w:rsidTr="00C75F5E">
      <w:trPr>
        <w:trHeight w:val="356"/>
        <w:jc w:val="center"/>
      </w:trPr>
      <w:tc>
        <w:tcPr>
          <w:tcW w:w="2938" w:type="dxa"/>
          <w:vMerge/>
          <w:shd w:val="clear" w:color="auto" w:fill="auto"/>
        </w:tcPr>
        <w:p w:rsidR="00007DC8" w:rsidRDefault="00007DC8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8149" w:type="dxa"/>
          <w:gridSpan w:val="2"/>
          <w:shd w:val="clear" w:color="auto" w:fill="auto"/>
          <w:vAlign w:val="center"/>
        </w:tcPr>
        <w:p w:rsidR="00007DC8" w:rsidRPr="009D4F75" w:rsidRDefault="004B4936" w:rsidP="00007DC8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</w:pPr>
          <w:r w:rsidRPr="004B4936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HITN-QA-PR05-F01</w:t>
          </w:r>
        </w:p>
      </w:tc>
      <w:tc>
        <w:tcPr>
          <w:tcW w:w="2610" w:type="dxa"/>
          <w:vMerge/>
          <w:shd w:val="clear" w:color="auto" w:fill="auto"/>
        </w:tcPr>
        <w:p w:rsidR="00007DC8" w:rsidRDefault="00007DC8" w:rsidP="00C75F5E">
          <w:pPr>
            <w:pStyle w:val="Header"/>
            <w:jc w:val="center"/>
            <w:rPr>
              <w:noProof/>
              <w:rtl/>
            </w:rPr>
          </w:pPr>
        </w:p>
      </w:tc>
    </w:tr>
    <w:tr w:rsidR="00007DC8" w:rsidTr="00C75F5E">
      <w:trPr>
        <w:trHeight w:val="257"/>
        <w:jc w:val="center"/>
      </w:trPr>
      <w:tc>
        <w:tcPr>
          <w:tcW w:w="2938" w:type="dxa"/>
          <w:vMerge/>
          <w:shd w:val="clear" w:color="auto" w:fill="auto"/>
        </w:tcPr>
        <w:p w:rsidR="00007DC8" w:rsidRDefault="00007DC8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3510" w:type="dxa"/>
          <w:shd w:val="clear" w:color="auto" w:fill="auto"/>
          <w:vAlign w:val="center"/>
        </w:tcPr>
        <w:p w:rsidR="00007DC8" w:rsidRPr="009D4F75" w:rsidRDefault="00007DC8" w:rsidP="00C75F5E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4639" w:type="dxa"/>
          <w:shd w:val="clear" w:color="auto" w:fill="auto"/>
          <w:vAlign w:val="center"/>
        </w:tcPr>
        <w:p w:rsidR="00007DC8" w:rsidRPr="009D4F75" w:rsidRDefault="00007DC8" w:rsidP="00C75F5E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4B493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ابريل 2017</w:t>
          </w:r>
        </w:p>
      </w:tc>
      <w:tc>
        <w:tcPr>
          <w:tcW w:w="2610" w:type="dxa"/>
          <w:vMerge/>
          <w:shd w:val="clear" w:color="auto" w:fill="auto"/>
        </w:tcPr>
        <w:p w:rsidR="00007DC8" w:rsidRDefault="00007DC8" w:rsidP="00C75F5E">
          <w:pPr>
            <w:pStyle w:val="Header"/>
            <w:jc w:val="center"/>
            <w:rPr>
              <w:noProof/>
              <w:rtl/>
            </w:rPr>
          </w:pPr>
        </w:p>
      </w:tc>
    </w:tr>
  </w:tbl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07"/>
      <w:gridCol w:w="6237"/>
      <w:gridCol w:w="3208"/>
    </w:tblGrid>
    <w:tr w:rsidR="00DA7074" w:rsidTr="00007DC8">
      <w:trPr>
        <w:jc w:val="center"/>
      </w:trPr>
      <w:tc>
        <w:tcPr>
          <w:tcW w:w="3207" w:type="dxa"/>
        </w:tcPr>
        <w:p w:rsidR="00DA7074" w:rsidRDefault="00DA7074" w:rsidP="003C4243">
          <w:pPr>
            <w:pStyle w:val="Header"/>
            <w:jc w:val="center"/>
            <w:rPr>
              <w:rtl/>
            </w:rPr>
          </w:pPr>
        </w:p>
      </w:tc>
      <w:tc>
        <w:tcPr>
          <w:tcW w:w="6237" w:type="dxa"/>
        </w:tcPr>
        <w:p w:rsidR="00DA7074" w:rsidRDefault="00DA7074" w:rsidP="003C4243">
          <w:pPr>
            <w:pStyle w:val="Header"/>
            <w:rPr>
              <w:rtl/>
            </w:rPr>
          </w:pPr>
        </w:p>
      </w:tc>
      <w:tc>
        <w:tcPr>
          <w:tcW w:w="3208" w:type="dxa"/>
          <w:vAlign w:val="center"/>
        </w:tcPr>
        <w:p w:rsidR="00DA7074" w:rsidRDefault="00DA7074" w:rsidP="003C4243">
          <w:pPr>
            <w:pStyle w:val="Header"/>
            <w:jc w:val="center"/>
            <w:rPr>
              <w:rtl/>
            </w:rPr>
          </w:pPr>
        </w:p>
      </w:tc>
    </w:tr>
  </w:tbl>
  <w:p w:rsidR="00413AC0" w:rsidRPr="00DA7074" w:rsidRDefault="00413AC0" w:rsidP="00DA7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4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059"/>
    <w:rsid w:val="00007DC8"/>
    <w:rsid w:val="00041361"/>
    <w:rsid w:val="00061190"/>
    <w:rsid w:val="000A465F"/>
    <w:rsid w:val="000A7A8D"/>
    <w:rsid w:val="000E4C1E"/>
    <w:rsid w:val="000F706E"/>
    <w:rsid w:val="001014C2"/>
    <w:rsid w:val="00147A4F"/>
    <w:rsid w:val="0015451B"/>
    <w:rsid w:val="00167515"/>
    <w:rsid w:val="00195BF0"/>
    <w:rsid w:val="001978B1"/>
    <w:rsid w:val="001A582D"/>
    <w:rsid w:val="001B13B2"/>
    <w:rsid w:val="001B4ECE"/>
    <w:rsid w:val="001C239C"/>
    <w:rsid w:val="001D25C4"/>
    <w:rsid w:val="00215E62"/>
    <w:rsid w:val="002820CD"/>
    <w:rsid w:val="00286986"/>
    <w:rsid w:val="002A2137"/>
    <w:rsid w:val="002A2396"/>
    <w:rsid w:val="002A4AFC"/>
    <w:rsid w:val="002B1779"/>
    <w:rsid w:val="002F3D35"/>
    <w:rsid w:val="00312504"/>
    <w:rsid w:val="0032625D"/>
    <w:rsid w:val="00326B71"/>
    <w:rsid w:val="00332502"/>
    <w:rsid w:val="00362AAB"/>
    <w:rsid w:val="003751CE"/>
    <w:rsid w:val="00381996"/>
    <w:rsid w:val="00384B41"/>
    <w:rsid w:val="003A01D6"/>
    <w:rsid w:val="003A3AC0"/>
    <w:rsid w:val="003A690E"/>
    <w:rsid w:val="003B37D7"/>
    <w:rsid w:val="003C4E42"/>
    <w:rsid w:val="003E2B3C"/>
    <w:rsid w:val="004008B0"/>
    <w:rsid w:val="00407984"/>
    <w:rsid w:val="00413AC0"/>
    <w:rsid w:val="00425B11"/>
    <w:rsid w:val="004270E7"/>
    <w:rsid w:val="004523FD"/>
    <w:rsid w:val="00457C72"/>
    <w:rsid w:val="0046139C"/>
    <w:rsid w:val="00467D63"/>
    <w:rsid w:val="004821BE"/>
    <w:rsid w:val="00487972"/>
    <w:rsid w:val="00496B32"/>
    <w:rsid w:val="004B4936"/>
    <w:rsid w:val="004C18A0"/>
    <w:rsid w:val="004D1A03"/>
    <w:rsid w:val="004F3868"/>
    <w:rsid w:val="005056C3"/>
    <w:rsid w:val="0050624C"/>
    <w:rsid w:val="00516E4A"/>
    <w:rsid w:val="00524A46"/>
    <w:rsid w:val="00550BA9"/>
    <w:rsid w:val="00550CE1"/>
    <w:rsid w:val="00554409"/>
    <w:rsid w:val="00564DEB"/>
    <w:rsid w:val="005736C7"/>
    <w:rsid w:val="00582894"/>
    <w:rsid w:val="00593C0C"/>
    <w:rsid w:val="00595E4D"/>
    <w:rsid w:val="005A0C9E"/>
    <w:rsid w:val="005A7975"/>
    <w:rsid w:val="005B11D0"/>
    <w:rsid w:val="005B13CD"/>
    <w:rsid w:val="005B3119"/>
    <w:rsid w:val="005C78DA"/>
    <w:rsid w:val="005F04D5"/>
    <w:rsid w:val="00622DD9"/>
    <w:rsid w:val="00641189"/>
    <w:rsid w:val="006641C2"/>
    <w:rsid w:val="00674F1F"/>
    <w:rsid w:val="00690B63"/>
    <w:rsid w:val="00692759"/>
    <w:rsid w:val="006C10F1"/>
    <w:rsid w:val="006C2825"/>
    <w:rsid w:val="006D576E"/>
    <w:rsid w:val="006E1CD7"/>
    <w:rsid w:val="007056AF"/>
    <w:rsid w:val="0071357C"/>
    <w:rsid w:val="00715E4F"/>
    <w:rsid w:val="007203DA"/>
    <w:rsid w:val="00730920"/>
    <w:rsid w:val="00744AA5"/>
    <w:rsid w:val="00744DC6"/>
    <w:rsid w:val="007B4D5F"/>
    <w:rsid w:val="007C0DB4"/>
    <w:rsid w:val="007C40CF"/>
    <w:rsid w:val="007D02F5"/>
    <w:rsid w:val="007D67A6"/>
    <w:rsid w:val="007E2352"/>
    <w:rsid w:val="00803506"/>
    <w:rsid w:val="00805325"/>
    <w:rsid w:val="00813375"/>
    <w:rsid w:val="00813E64"/>
    <w:rsid w:val="008339B1"/>
    <w:rsid w:val="008713DB"/>
    <w:rsid w:val="0088527B"/>
    <w:rsid w:val="008B7D39"/>
    <w:rsid w:val="008C567E"/>
    <w:rsid w:val="008D591E"/>
    <w:rsid w:val="008E37DC"/>
    <w:rsid w:val="00904596"/>
    <w:rsid w:val="0090552E"/>
    <w:rsid w:val="0091520C"/>
    <w:rsid w:val="00921DC8"/>
    <w:rsid w:val="00926BA6"/>
    <w:rsid w:val="00934ED1"/>
    <w:rsid w:val="00963069"/>
    <w:rsid w:val="00973AC4"/>
    <w:rsid w:val="009A5059"/>
    <w:rsid w:val="009B0096"/>
    <w:rsid w:val="009B613D"/>
    <w:rsid w:val="009E3B4A"/>
    <w:rsid w:val="00A151EA"/>
    <w:rsid w:val="00A434F6"/>
    <w:rsid w:val="00A66C70"/>
    <w:rsid w:val="00A94260"/>
    <w:rsid w:val="00AA36EA"/>
    <w:rsid w:val="00AC09F9"/>
    <w:rsid w:val="00AD6781"/>
    <w:rsid w:val="00B27FC9"/>
    <w:rsid w:val="00B34E4F"/>
    <w:rsid w:val="00B60704"/>
    <w:rsid w:val="00B8138B"/>
    <w:rsid w:val="00BB007C"/>
    <w:rsid w:val="00BC6584"/>
    <w:rsid w:val="00C03B34"/>
    <w:rsid w:val="00C046C2"/>
    <w:rsid w:val="00C14016"/>
    <w:rsid w:val="00C223AF"/>
    <w:rsid w:val="00C424CF"/>
    <w:rsid w:val="00C51921"/>
    <w:rsid w:val="00C64120"/>
    <w:rsid w:val="00C96CB0"/>
    <w:rsid w:val="00C973D9"/>
    <w:rsid w:val="00CA0EF4"/>
    <w:rsid w:val="00CC5184"/>
    <w:rsid w:val="00CE123D"/>
    <w:rsid w:val="00D40673"/>
    <w:rsid w:val="00D7564A"/>
    <w:rsid w:val="00D86A9E"/>
    <w:rsid w:val="00D93E9F"/>
    <w:rsid w:val="00DA7074"/>
    <w:rsid w:val="00DE6338"/>
    <w:rsid w:val="00DE6B31"/>
    <w:rsid w:val="00E02E0C"/>
    <w:rsid w:val="00E21C6A"/>
    <w:rsid w:val="00E372FF"/>
    <w:rsid w:val="00E50024"/>
    <w:rsid w:val="00E96A0B"/>
    <w:rsid w:val="00EA0B8F"/>
    <w:rsid w:val="00EB1341"/>
    <w:rsid w:val="00EE2D26"/>
    <w:rsid w:val="00F35B1E"/>
    <w:rsid w:val="00F35EA9"/>
    <w:rsid w:val="00F47877"/>
    <w:rsid w:val="00F56E24"/>
    <w:rsid w:val="00F610C9"/>
    <w:rsid w:val="00FA19C7"/>
    <w:rsid w:val="00FB052E"/>
    <w:rsid w:val="00FC79B5"/>
    <w:rsid w:val="00FC79F5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67D0C52-795B-45E2-8420-4D8FA17B737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سجل الطلبات والشكاوى</FileDescription>
    <_dlc_DocId xmlns="d37de537-af23-4179-9e17-d56f1e55852a">DTFA4K5KHMK5-931913624-86</_dlc_DocId>
    <_dlc_DocIdUrl xmlns="d37de537-af23-4179-9e17-d56f1e55852a">
      <Url>https://e.paaet.edu.kw/institutes/AR/HigherInstituteOfCommunicationsAndNavigation/publicEFormsLibrary/_layouts/15/DocIdRedir.aspx?ID=DTFA4K5KHMK5-931913624-86</Url>
      <Description>DTFA4K5KHMK5-931913624-86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92C4EA-C4EC-4DF2-A7CA-BB6282382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1DD7E-E8A6-4C76-B85C-C6DDA9521D00}"/>
</file>

<file path=customXml/itemProps3.xml><?xml version="1.0" encoding="utf-8"?>
<ds:datastoreItem xmlns:ds="http://schemas.openxmlformats.org/officeDocument/2006/customXml" ds:itemID="{9926446E-CE82-4858-B2B8-35CE85455D8C}"/>
</file>

<file path=customXml/itemProps4.xml><?xml version="1.0" encoding="utf-8"?>
<ds:datastoreItem xmlns:ds="http://schemas.openxmlformats.org/officeDocument/2006/customXml" ds:itemID="{3C1E3E07-AB48-40B5-B1B3-5D05B53DCA24}"/>
</file>

<file path=customXml/itemProps5.xml><?xml version="1.0" encoding="utf-8"?>
<ds:datastoreItem xmlns:ds="http://schemas.openxmlformats.org/officeDocument/2006/customXml" ds:itemID="{AD3CEA9E-9AED-4A93-B998-8E2218823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معلومات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subject/>
  <dc:creator>BOB</dc:creator>
  <cp:keywords/>
  <dc:description/>
  <cp:lastModifiedBy>Ahmed</cp:lastModifiedBy>
  <cp:revision>16</cp:revision>
  <cp:lastPrinted>2017-05-22T18:13:00Z</cp:lastPrinted>
  <dcterms:created xsi:type="dcterms:W3CDTF">2007-04-27T05:29:00Z</dcterms:created>
  <dcterms:modified xsi:type="dcterms:W3CDTF">2017-05-22T18:13:00Z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3cb689d8-fde9-4d9e-bdee-e3685e6dff5f</vt:lpwstr>
  </property>
</Properties>
</file>